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CD1" w:rsidRPr="00D34CD1" w:rsidRDefault="00D34CD1" w:rsidP="00D34CD1">
      <w:pPr>
        <w:spacing w:line="480" w:lineRule="auto"/>
        <w:rPr>
          <w:rFonts w:ascii="Times New Roman" w:hAnsi="Times New Roman" w:cs="Times New Roman"/>
        </w:rPr>
      </w:pPr>
      <w:r w:rsidRPr="00D34CD1">
        <w:rPr>
          <w:rFonts w:ascii="Times New Roman" w:hAnsi="Times New Roman" w:cs="Times New Roman"/>
        </w:rPr>
        <w:t>PSYC 3353</w:t>
      </w:r>
    </w:p>
    <w:p w:rsidR="00D34CD1" w:rsidRPr="00D34CD1" w:rsidRDefault="00D34CD1" w:rsidP="00D34CD1">
      <w:pPr>
        <w:spacing w:line="480" w:lineRule="auto"/>
        <w:rPr>
          <w:rFonts w:ascii="Times New Roman" w:hAnsi="Times New Roman" w:cs="Times New Roman"/>
        </w:rPr>
      </w:pPr>
      <w:r w:rsidRPr="00D34CD1">
        <w:rPr>
          <w:rFonts w:ascii="Times New Roman" w:hAnsi="Times New Roman" w:cs="Times New Roman"/>
        </w:rPr>
        <w:t>Chapter 6.</w:t>
      </w:r>
    </w:p>
    <w:p w:rsidR="00D34CD1" w:rsidRDefault="00D34CD1" w:rsidP="00273D3D">
      <w:pPr>
        <w:pStyle w:val="ListParagraph"/>
        <w:numPr>
          <w:ilvl w:val="0"/>
          <w:numId w:val="1"/>
        </w:numPr>
        <w:spacing w:line="720" w:lineRule="auto"/>
        <w:ind w:firstLine="720"/>
        <w:rPr>
          <w:rFonts w:ascii="Times New Roman" w:hAnsi="Times New Roman" w:cs="Times New Roman"/>
        </w:rPr>
      </w:pPr>
      <w:r w:rsidRPr="00D34CD1">
        <w:rPr>
          <w:rFonts w:ascii="Times New Roman" w:hAnsi="Times New Roman" w:cs="Times New Roman"/>
        </w:rPr>
        <w:t>Define the following terms:</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law of specific nerve energies</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Receptive field,</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Saccade,</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 xml:space="preserve">shape constancy, </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 xml:space="preserve">visual field, </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blind spot,</w:t>
      </w:r>
    </w:p>
    <w:p w:rsid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blind sight</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 xml:space="preserve"> retina,</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optic nerve,</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pupil,</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 xml:space="preserve">iris, fovea, </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motion blindness,</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color constancy,</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 xml:space="preserve">binocular input, </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sensitive(critical) period,</w:t>
      </w:r>
    </w:p>
    <w:p w:rsidR="00D34CD1" w:rsidRPr="00D34CD1" w:rsidRDefault="00D34CD1" w:rsidP="00273D3D">
      <w:pPr>
        <w:pStyle w:val="ListParagraph"/>
        <w:numPr>
          <w:ilvl w:val="1"/>
          <w:numId w:val="2"/>
        </w:numPr>
        <w:spacing w:line="720" w:lineRule="auto"/>
        <w:ind w:firstLine="720"/>
        <w:rPr>
          <w:rFonts w:ascii="Times New Roman" w:hAnsi="Times New Roman" w:cs="Times New Roman"/>
        </w:rPr>
      </w:pPr>
      <w:r w:rsidRPr="00D34CD1">
        <w:rPr>
          <w:rFonts w:ascii="Times New Roman" w:hAnsi="Times New Roman" w:cs="Times New Roman"/>
        </w:rPr>
        <w:t>Retinal disparity.</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lastRenderedPageBreak/>
        <w:t>2. Describe the initial processing of visual information at the level of the eye. What</w:t>
      </w:r>
    </w:p>
    <w:p w:rsidR="00D34CD1" w:rsidRPr="00D34CD1" w:rsidRDefault="00D34CD1" w:rsidP="00273D3D">
      <w:pPr>
        <w:spacing w:line="720" w:lineRule="auto"/>
        <w:rPr>
          <w:rFonts w:ascii="Times New Roman" w:hAnsi="Times New Roman" w:cs="Times New Roman"/>
        </w:rPr>
      </w:pPr>
      <w:proofErr w:type="gramStart"/>
      <w:r w:rsidRPr="00D34CD1">
        <w:rPr>
          <w:rFonts w:ascii="Times New Roman" w:hAnsi="Times New Roman" w:cs="Times New Roman"/>
        </w:rPr>
        <w:t>is</w:t>
      </w:r>
      <w:proofErr w:type="gramEnd"/>
      <w:r w:rsidRPr="00D34CD1">
        <w:rPr>
          <w:rFonts w:ascii="Times New Roman" w:hAnsi="Times New Roman" w:cs="Times New Roman"/>
        </w:rPr>
        <w:t xml:space="preserve"> a visual receptor cell (photoreceptor)? Are all visual receptor cells the same?</w:t>
      </w:r>
    </w:p>
    <w:p w:rsidR="00D34CD1" w:rsidRDefault="00D34CD1" w:rsidP="00273D3D">
      <w:pPr>
        <w:spacing w:line="720" w:lineRule="auto"/>
        <w:rPr>
          <w:rFonts w:ascii="Times New Roman" w:hAnsi="Times New Roman" w:cs="Times New Roman"/>
        </w:rPr>
      </w:pPr>
      <w:r w:rsidRPr="00D34CD1">
        <w:rPr>
          <w:rFonts w:ascii="Times New Roman" w:hAnsi="Times New Roman" w:cs="Times New Roman"/>
        </w:rPr>
        <w:t>Different?</w:t>
      </w:r>
    </w:p>
    <w:p w:rsidR="00EA79DE" w:rsidRDefault="00EA79DE" w:rsidP="00273D3D">
      <w:pPr>
        <w:spacing w:line="720" w:lineRule="auto"/>
        <w:rPr>
          <w:rFonts w:ascii="Times New Roman" w:hAnsi="Times New Roman" w:cs="Times New Roman"/>
        </w:rPr>
      </w:pPr>
    </w:p>
    <w:p w:rsidR="00EA79DE" w:rsidRDefault="00EA79DE" w:rsidP="00273D3D">
      <w:pPr>
        <w:spacing w:line="720" w:lineRule="auto"/>
        <w:rPr>
          <w:rFonts w:ascii="Times New Roman" w:hAnsi="Times New Roman" w:cs="Times New Roman"/>
        </w:rPr>
      </w:pPr>
    </w:p>
    <w:p w:rsidR="00EA79DE" w:rsidRPr="00D34CD1" w:rsidRDefault="00EA79DE" w:rsidP="00273D3D">
      <w:pPr>
        <w:spacing w:line="720" w:lineRule="auto"/>
        <w:rPr>
          <w:rFonts w:ascii="Times New Roman" w:hAnsi="Times New Roman" w:cs="Times New Roman"/>
        </w:rPr>
      </w:pP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3. How does visual information reach the brain? Describe the flow of information.</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For example, visual receptor cells respond to photons (light) in a characteristic</w:t>
      </w:r>
    </w:p>
    <w:p w:rsidR="00D34CD1" w:rsidRPr="00D34CD1" w:rsidRDefault="00D34CD1" w:rsidP="00273D3D">
      <w:pPr>
        <w:spacing w:line="720" w:lineRule="auto"/>
        <w:rPr>
          <w:rFonts w:ascii="Times New Roman" w:hAnsi="Times New Roman" w:cs="Times New Roman"/>
        </w:rPr>
      </w:pPr>
      <w:proofErr w:type="gramStart"/>
      <w:r w:rsidRPr="00D34CD1">
        <w:rPr>
          <w:rFonts w:ascii="Times New Roman" w:hAnsi="Times New Roman" w:cs="Times New Roman"/>
        </w:rPr>
        <w:t>way</w:t>
      </w:r>
      <w:proofErr w:type="gramEnd"/>
      <w:r w:rsidRPr="00D34CD1">
        <w:rPr>
          <w:rFonts w:ascii="Times New Roman" w:hAnsi="Times New Roman" w:cs="Times New Roman"/>
        </w:rPr>
        <w:t>. They send a message to another cell in the retina, which, in turn sends a</w:t>
      </w:r>
    </w:p>
    <w:p w:rsidR="00D34CD1" w:rsidRPr="00D34CD1" w:rsidRDefault="00D34CD1" w:rsidP="00273D3D">
      <w:pPr>
        <w:spacing w:line="720" w:lineRule="auto"/>
        <w:rPr>
          <w:rFonts w:ascii="Times New Roman" w:hAnsi="Times New Roman" w:cs="Times New Roman"/>
        </w:rPr>
      </w:pPr>
      <w:proofErr w:type="gramStart"/>
      <w:r w:rsidRPr="00D34CD1">
        <w:rPr>
          <w:rFonts w:ascii="Times New Roman" w:hAnsi="Times New Roman" w:cs="Times New Roman"/>
        </w:rPr>
        <w:t>message</w:t>
      </w:r>
      <w:proofErr w:type="gramEnd"/>
      <w:r w:rsidRPr="00D34CD1">
        <w:rPr>
          <w:rFonts w:ascii="Times New Roman" w:hAnsi="Times New Roman" w:cs="Times New Roman"/>
        </w:rPr>
        <w:t xml:space="preserve"> to another cell, and so on. Please describe all cells and nerves involved</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w:t>
      </w:r>
      <w:proofErr w:type="gramStart"/>
      <w:r w:rsidRPr="00D34CD1">
        <w:rPr>
          <w:rFonts w:ascii="Times New Roman" w:hAnsi="Times New Roman" w:cs="Times New Roman"/>
        </w:rPr>
        <w:t>description</w:t>
      </w:r>
      <w:proofErr w:type="gramEnd"/>
      <w:r w:rsidRPr="00D34CD1">
        <w:rPr>
          <w:rFonts w:ascii="Times New Roman" w:hAnsi="Times New Roman" w:cs="Times New Roman"/>
        </w:rPr>
        <w:t xml:space="preserve"> is provided below).</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 xml:space="preserve">4. Describe how a visual image is projected onto the </w:t>
      </w:r>
      <w:proofErr w:type="gramStart"/>
      <w:r w:rsidRPr="00D34CD1">
        <w:rPr>
          <w:rFonts w:ascii="Times New Roman" w:hAnsi="Times New Roman" w:cs="Times New Roman"/>
        </w:rPr>
        <w:t>retina.</w:t>
      </w:r>
      <w:r w:rsidR="00EA79DE">
        <w:rPr>
          <w:rFonts w:ascii="Times New Roman" w:hAnsi="Times New Roman" w:cs="Times New Roman"/>
        </w:rPr>
        <w:t>?</w:t>
      </w:r>
      <w:proofErr w:type="gramEnd"/>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5. What is foveal vision? Peripheral vision? (</w:t>
      </w:r>
      <w:proofErr w:type="gramStart"/>
      <w:r w:rsidRPr="00D34CD1">
        <w:rPr>
          <w:rFonts w:ascii="Times New Roman" w:hAnsi="Times New Roman" w:cs="Times New Roman"/>
        </w:rPr>
        <w:t>hint</w:t>
      </w:r>
      <w:proofErr w:type="gramEnd"/>
      <w:r w:rsidRPr="00D34CD1">
        <w:rPr>
          <w:rFonts w:ascii="Times New Roman" w:hAnsi="Times New Roman" w:cs="Times New Roman"/>
        </w:rPr>
        <w:t>: review Table 6.1 on page 159 in</w:t>
      </w:r>
    </w:p>
    <w:p w:rsidR="00D34CD1" w:rsidRPr="00D34CD1" w:rsidRDefault="00D34CD1" w:rsidP="00273D3D">
      <w:pPr>
        <w:spacing w:line="720" w:lineRule="auto"/>
        <w:rPr>
          <w:rFonts w:ascii="Times New Roman" w:hAnsi="Times New Roman" w:cs="Times New Roman"/>
        </w:rPr>
      </w:pPr>
      <w:proofErr w:type="gramStart"/>
      <w:r w:rsidRPr="00D34CD1">
        <w:rPr>
          <w:rFonts w:ascii="Times New Roman" w:hAnsi="Times New Roman" w:cs="Times New Roman"/>
        </w:rPr>
        <w:t>the</w:t>
      </w:r>
      <w:proofErr w:type="gramEnd"/>
      <w:r w:rsidRPr="00D34CD1">
        <w:rPr>
          <w:rFonts w:ascii="Times New Roman" w:hAnsi="Times New Roman" w:cs="Times New Roman"/>
        </w:rPr>
        <w:t xml:space="preserve"> textbook)</w:t>
      </w:r>
    </w:p>
    <w:p w:rsidR="00D34CD1" w:rsidRPr="00415B3E" w:rsidRDefault="00D34CD1" w:rsidP="00415B3E">
      <w:pPr>
        <w:spacing w:line="720" w:lineRule="auto"/>
        <w:rPr>
          <w:rFonts w:ascii="Times New Roman" w:hAnsi="Times New Roman" w:cs="Times New Roman"/>
          <w:i/>
        </w:rPr>
      </w:pPr>
      <w:r w:rsidRPr="00D34CD1">
        <w:rPr>
          <w:rFonts w:ascii="Times New Roman" w:hAnsi="Times New Roman" w:cs="Times New Roman"/>
        </w:rPr>
        <w:lastRenderedPageBreak/>
        <w:t xml:space="preserve">6. </w:t>
      </w:r>
      <w:r w:rsidRPr="00415B3E">
        <w:rPr>
          <w:rFonts w:ascii="Times New Roman" w:hAnsi="Times New Roman" w:cs="Times New Roman"/>
          <w:i/>
        </w:rPr>
        <w:t xml:space="preserve">You should be familiar with the following events in </w:t>
      </w:r>
      <w:r w:rsidR="00EA79DE" w:rsidRPr="00415B3E">
        <w:rPr>
          <w:rFonts w:ascii="Times New Roman" w:hAnsi="Times New Roman" w:cs="Times New Roman"/>
          <w:i/>
        </w:rPr>
        <w:t>photo transduction</w:t>
      </w:r>
      <w:r w:rsidRPr="00415B3E">
        <w:rPr>
          <w:rFonts w:ascii="Times New Roman" w:hAnsi="Times New Roman" w:cs="Times New Roman"/>
          <w:i/>
        </w:rPr>
        <w:t xml:space="preserve">: Both rods and codes contain </w:t>
      </w:r>
      <w:r w:rsidR="00EA79DE" w:rsidRPr="00415B3E">
        <w:rPr>
          <w:rFonts w:ascii="Times New Roman" w:hAnsi="Times New Roman" w:cs="Times New Roman"/>
          <w:i/>
        </w:rPr>
        <w:t>photo pigments</w:t>
      </w:r>
      <w:r w:rsidR="00415B3E" w:rsidRPr="00415B3E">
        <w:rPr>
          <w:rFonts w:ascii="Times New Roman" w:hAnsi="Times New Roman" w:cs="Times New Roman"/>
          <w:i/>
        </w:rPr>
        <w:t>,</w:t>
      </w:r>
      <w:r w:rsidRPr="00415B3E">
        <w:rPr>
          <w:rFonts w:ascii="Times New Roman" w:hAnsi="Times New Roman" w:cs="Times New Roman"/>
          <w:i/>
        </w:rPr>
        <w:t xml:space="preserve"> In rod cells, the </w:t>
      </w:r>
      <w:r w:rsidR="00EA79DE" w:rsidRPr="00415B3E">
        <w:rPr>
          <w:rFonts w:ascii="Times New Roman" w:hAnsi="Times New Roman" w:cs="Times New Roman"/>
          <w:i/>
        </w:rPr>
        <w:t>photo pigment</w:t>
      </w:r>
      <w:r w:rsidRPr="00415B3E">
        <w:rPr>
          <w:rFonts w:ascii="Times New Roman" w:hAnsi="Times New Roman" w:cs="Times New Roman"/>
          <w:i/>
        </w:rPr>
        <w:t xml:space="preserve"> is called </w:t>
      </w:r>
      <w:r w:rsidR="00415B3E" w:rsidRPr="00415B3E">
        <w:rPr>
          <w:rFonts w:ascii="Times New Roman" w:hAnsi="Times New Roman" w:cs="Times New Roman"/>
          <w:i/>
        </w:rPr>
        <w:t>rhodopsin, Light</w:t>
      </w:r>
      <w:r w:rsidRPr="00415B3E">
        <w:rPr>
          <w:rFonts w:ascii="Times New Roman" w:hAnsi="Times New Roman" w:cs="Times New Roman"/>
          <w:i/>
        </w:rPr>
        <w:t xml:space="preserve"> causes 11-cis-retinal to be converted to </w:t>
      </w:r>
      <w:r w:rsidR="00EA79DE" w:rsidRPr="00415B3E">
        <w:rPr>
          <w:rFonts w:ascii="Times New Roman" w:hAnsi="Times New Roman" w:cs="Times New Roman"/>
          <w:i/>
        </w:rPr>
        <w:t xml:space="preserve">all-trans-retinal (lipid part); </w:t>
      </w:r>
      <w:r w:rsidRPr="00415B3E">
        <w:rPr>
          <w:rFonts w:ascii="Times New Roman" w:hAnsi="Times New Roman" w:cs="Times New Roman"/>
          <w:i/>
        </w:rPr>
        <w:t>and the protein part, which is called opsin, dissociates from the lipid part</w:t>
      </w:r>
      <w:r w:rsidR="00415B3E" w:rsidRPr="00415B3E">
        <w:rPr>
          <w:rFonts w:ascii="Times New Roman" w:hAnsi="Times New Roman" w:cs="Times New Roman"/>
          <w:i/>
        </w:rPr>
        <w:t>.</w:t>
      </w:r>
    </w:p>
    <w:p w:rsidR="00D34CD1" w:rsidRPr="00415B3E" w:rsidRDefault="00D34CD1" w:rsidP="00415B3E">
      <w:pPr>
        <w:spacing w:line="720" w:lineRule="auto"/>
        <w:rPr>
          <w:rFonts w:ascii="Times New Roman" w:hAnsi="Times New Roman" w:cs="Times New Roman"/>
          <w:i/>
        </w:rPr>
      </w:pPr>
      <w:r w:rsidRPr="00D34CD1">
        <w:rPr>
          <w:rFonts w:ascii="Times New Roman" w:hAnsi="Times New Roman" w:cs="Times New Roman"/>
        </w:rPr>
        <w:t xml:space="preserve">8. </w:t>
      </w:r>
      <w:r w:rsidRPr="00415B3E">
        <w:rPr>
          <w:rFonts w:ascii="Times New Roman" w:hAnsi="Times New Roman" w:cs="Times New Roman"/>
          <w:i/>
        </w:rPr>
        <w:t xml:space="preserve">You should be familiar with the role of </w:t>
      </w:r>
      <w:r w:rsidR="00EA79DE" w:rsidRPr="00415B3E">
        <w:rPr>
          <w:rFonts w:ascii="Times New Roman" w:hAnsi="Times New Roman" w:cs="Times New Roman"/>
          <w:i/>
        </w:rPr>
        <w:t xml:space="preserve">glutamate in photo transduction: </w:t>
      </w:r>
      <w:r w:rsidRPr="00415B3E">
        <w:rPr>
          <w:rFonts w:ascii="Times New Roman" w:hAnsi="Times New Roman" w:cs="Times New Roman"/>
          <w:i/>
        </w:rPr>
        <w:t>Glutamate is an amino acid that functio</w:t>
      </w:r>
      <w:r w:rsidR="00EA79DE" w:rsidRPr="00415B3E">
        <w:rPr>
          <w:rFonts w:ascii="Times New Roman" w:hAnsi="Times New Roman" w:cs="Times New Roman"/>
          <w:i/>
        </w:rPr>
        <w:t xml:space="preserve">ns as a neurotransmitter; it is </w:t>
      </w:r>
      <w:r w:rsidRPr="00415B3E">
        <w:rPr>
          <w:rFonts w:ascii="Times New Roman" w:hAnsi="Times New Roman" w:cs="Times New Roman"/>
          <w:i/>
        </w:rPr>
        <w:t>released in the brain and spinal cor</w:t>
      </w:r>
      <w:r w:rsidR="00EA79DE" w:rsidRPr="00415B3E">
        <w:rPr>
          <w:rFonts w:ascii="Times New Roman" w:hAnsi="Times New Roman" w:cs="Times New Roman"/>
          <w:i/>
        </w:rPr>
        <w:t xml:space="preserve">d and is the primary excitatory </w:t>
      </w:r>
      <w:proofErr w:type="spellStart"/>
      <w:r w:rsidRPr="00415B3E">
        <w:rPr>
          <w:rFonts w:ascii="Times New Roman" w:hAnsi="Times New Roman" w:cs="Times New Roman"/>
          <w:i/>
        </w:rPr>
        <w:t>neurotransmitter</w:t>
      </w:r>
      <w:proofErr w:type="gramStart"/>
      <w:r w:rsidR="00415B3E" w:rsidRPr="00415B3E">
        <w:rPr>
          <w:rFonts w:ascii="Times New Roman" w:hAnsi="Times New Roman" w:cs="Times New Roman"/>
          <w:i/>
        </w:rPr>
        <w:t>,</w:t>
      </w:r>
      <w:r w:rsidRPr="00415B3E">
        <w:rPr>
          <w:rFonts w:ascii="Times New Roman" w:hAnsi="Times New Roman" w:cs="Times New Roman"/>
          <w:i/>
        </w:rPr>
        <w:t>Photoreceptors</w:t>
      </w:r>
      <w:proofErr w:type="spellEnd"/>
      <w:proofErr w:type="gramEnd"/>
      <w:r w:rsidRPr="00415B3E">
        <w:rPr>
          <w:rFonts w:ascii="Times New Roman" w:hAnsi="Times New Roman" w:cs="Times New Roman"/>
          <w:i/>
        </w:rPr>
        <w:t xml:space="preserve"> (rods/cones) release glutamate</w:t>
      </w:r>
      <w:r w:rsidR="00415B3E">
        <w:rPr>
          <w:rFonts w:ascii="Times New Roman" w:hAnsi="Times New Roman" w:cs="Times New Roman"/>
          <w:i/>
        </w:rPr>
        <w:t>.</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10. What exactly happens when light strikes a visual receptor cell (a rod or cone)?</w:t>
      </w:r>
    </w:p>
    <w:p w:rsidR="00EA79DE" w:rsidRDefault="00D34CD1" w:rsidP="00273D3D">
      <w:pPr>
        <w:spacing w:line="720" w:lineRule="auto"/>
        <w:rPr>
          <w:rFonts w:ascii="Times New Roman" w:hAnsi="Times New Roman" w:cs="Times New Roman"/>
        </w:rPr>
      </w:pPr>
      <w:r w:rsidRPr="00D34CD1">
        <w:rPr>
          <w:rFonts w:ascii="Times New Roman" w:hAnsi="Times New Roman" w:cs="Times New Roman"/>
        </w:rPr>
        <w:t>How does this influence the spontaneous output of the visual receptor cell?</w:t>
      </w:r>
    </w:p>
    <w:p w:rsidR="00D34CD1" w:rsidRDefault="00EA79DE" w:rsidP="00273D3D">
      <w:pPr>
        <w:spacing w:line="72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And</w:t>
      </w:r>
      <w:proofErr w:type="gramEnd"/>
      <w:r>
        <w:rPr>
          <w:rFonts w:ascii="Times New Roman" w:hAnsi="Times New Roman" w:cs="Times New Roman"/>
        </w:rPr>
        <w:t xml:space="preserve"> how </w:t>
      </w:r>
      <w:r w:rsidR="00D34CD1" w:rsidRPr="00D34CD1">
        <w:rPr>
          <w:rFonts w:ascii="Times New Roman" w:hAnsi="Times New Roman" w:cs="Times New Roman"/>
        </w:rPr>
        <w:t>does this affect the bipolar cells that receive input from visual receptor cells?</w:t>
      </w:r>
    </w:p>
    <w:p w:rsidR="00D34CD1" w:rsidRPr="00D34CD1" w:rsidRDefault="00D34CD1" w:rsidP="00415B3E">
      <w:pPr>
        <w:spacing w:line="720" w:lineRule="auto"/>
        <w:ind w:firstLine="0"/>
        <w:rPr>
          <w:rFonts w:ascii="Times New Roman" w:hAnsi="Times New Roman" w:cs="Times New Roman"/>
        </w:rPr>
      </w:pPr>
      <w:r w:rsidRPr="00D34CD1">
        <w:rPr>
          <w:rFonts w:ascii="Times New Roman" w:hAnsi="Times New Roman" w:cs="Times New Roman"/>
        </w:rPr>
        <w:t>11. What is lateral inhibition? Describe the interaction between photoreceptors</w:t>
      </w:r>
      <w:r w:rsidR="00EA79DE">
        <w:rPr>
          <w:rFonts w:ascii="Times New Roman" w:hAnsi="Times New Roman" w:cs="Times New Roman"/>
        </w:rPr>
        <w:t xml:space="preserve"> and </w:t>
      </w:r>
      <w:r w:rsidRPr="00D34CD1">
        <w:rPr>
          <w:rFonts w:ascii="Times New Roman" w:hAnsi="Times New Roman" w:cs="Times New Roman"/>
        </w:rPr>
        <w:t>horizontal cells? Do horizontal cells interact with other</w:t>
      </w:r>
      <w:r w:rsidR="00EA79DE">
        <w:rPr>
          <w:rFonts w:ascii="Times New Roman" w:hAnsi="Times New Roman" w:cs="Times New Roman"/>
        </w:rPr>
        <w:t xml:space="preserve"> cells? Do they usually inhibit </w:t>
      </w:r>
      <w:r w:rsidRPr="00D34CD1">
        <w:rPr>
          <w:rFonts w:ascii="Times New Roman" w:hAnsi="Times New Roman" w:cs="Times New Roman"/>
        </w:rPr>
        <w:t>or excite these cells? What is the main function of these</w:t>
      </w:r>
      <w:r w:rsidR="00EA79DE">
        <w:rPr>
          <w:rFonts w:ascii="Times New Roman" w:hAnsi="Times New Roman" w:cs="Times New Roman"/>
        </w:rPr>
        <w:t xml:space="preserve"> interactions? That is, what is </w:t>
      </w:r>
      <w:r w:rsidRPr="00D34CD1">
        <w:rPr>
          <w:rFonts w:ascii="Times New Roman" w:hAnsi="Times New Roman" w:cs="Times New Roman"/>
        </w:rPr>
        <w:t>the main function of lateral inhibition?</w:t>
      </w:r>
    </w:p>
    <w:p w:rsidR="00EA79DE" w:rsidRDefault="00D34CD1" w:rsidP="00273D3D">
      <w:pPr>
        <w:spacing w:line="720" w:lineRule="auto"/>
        <w:rPr>
          <w:rFonts w:ascii="Times New Roman" w:hAnsi="Times New Roman" w:cs="Times New Roman"/>
        </w:rPr>
      </w:pPr>
      <w:r w:rsidRPr="00D34CD1">
        <w:rPr>
          <w:rFonts w:ascii="Times New Roman" w:hAnsi="Times New Roman" w:cs="Times New Roman"/>
        </w:rPr>
        <w:t>12. Describe the different types of ganglion cells. Wh</w:t>
      </w:r>
      <w:r w:rsidR="00EA79DE">
        <w:rPr>
          <w:rFonts w:ascii="Times New Roman" w:hAnsi="Times New Roman" w:cs="Times New Roman"/>
        </w:rPr>
        <w:t xml:space="preserve">ich ones have a small receptive </w:t>
      </w:r>
      <w:r w:rsidRPr="00D34CD1">
        <w:rPr>
          <w:rFonts w:ascii="Times New Roman" w:hAnsi="Times New Roman" w:cs="Times New Roman"/>
        </w:rPr>
        <w:t>field? Large receptive field? Which ones respo</w:t>
      </w:r>
      <w:r w:rsidR="00EA79DE">
        <w:rPr>
          <w:rFonts w:ascii="Times New Roman" w:hAnsi="Times New Roman" w:cs="Times New Roman"/>
        </w:rPr>
        <w:t xml:space="preserve">nd to color? Which ones respond </w:t>
      </w:r>
      <w:r w:rsidRPr="00D34CD1">
        <w:rPr>
          <w:rFonts w:ascii="Times New Roman" w:hAnsi="Times New Roman" w:cs="Times New Roman"/>
        </w:rPr>
        <w:t xml:space="preserve">more to moving stimuli? Where is each located in the retina? </w:t>
      </w:r>
    </w:p>
    <w:p w:rsidR="00D34CD1" w:rsidRPr="00D34CD1" w:rsidRDefault="00EA79DE" w:rsidP="00273D3D">
      <w:pPr>
        <w:spacing w:line="720" w:lineRule="auto"/>
        <w:rPr>
          <w:rFonts w:ascii="Times New Roman" w:hAnsi="Times New Roman" w:cs="Times New Roman"/>
        </w:rPr>
      </w:pPr>
      <w:r>
        <w:rPr>
          <w:rFonts w:ascii="Times New Roman" w:hAnsi="Times New Roman" w:cs="Times New Roman"/>
        </w:rPr>
        <w:t xml:space="preserve">(Hint: review Table 6.2 </w:t>
      </w:r>
      <w:r w:rsidR="00D34CD1" w:rsidRPr="00D34CD1">
        <w:rPr>
          <w:rFonts w:ascii="Times New Roman" w:hAnsi="Times New Roman" w:cs="Times New Roman"/>
        </w:rPr>
        <w:t>in the textbook)</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13. What is a midget ganglion cell? Does it re</w:t>
      </w:r>
      <w:r w:rsidR="00EA79DE">
        <w:rPr>
          <w:rFonts w:ascii="Times New Roman" w:hAnsi="Times New Roman" w:cs="Times New Roman"/>
        </w:rPr>
        <w:t xml:space="preserve">ceive information from multiple </w:t>
      </w:r>
      <w:r w:rsidRPr="00D34CD1">
        <w:rPr>
          <w:rFonts w:ascii="Times New Roman" w:hAnsi="Times New Roman" w:cs="Times New Roman"/>
        </w:rPr>
        <w:t>photoreceptors? Why or why not? What role does this play in foveal vision?</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14. Compare and contrast the different theories of color vision.</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lastRenderedPageBreak/>
        <w:t xml:space="preserve">15. Describe the relationship between/among photoreceptors, </w:t>
      </w:r>
      <w:r w:rsidR="00EA79DE">
        <w:rPr>
          <w:rFonts w:ascii="Times New Roman" w:hAnsi="Times New Roman" w:cs="Times New Roman"/>
        </w:rPr>
        <w:t xml:space="preserve">bipolar cells, and </w:t>
      </w:r>
      <w:r w:rsidRPr="00D34CD1">
        <w:rPr>
          <w:rFonts w:ascii="Times New Roman" w:hAnsi="Times New Roman" w:cs="Times New Roman"/>
        </w:rPr>
        <w:t>ganglion cells in the periphery of the retina.</w:t>
      </w:r>
    </w:p>
    <w:p w:rsidR="00415B3E" w:rsidRDefault="00415B3E" w:rsidP="00415B3E">
      <w:pPr>
        <w:spacing w:line="720" w:lineRule="auto"/>
        <w:ind w:firstLine="0"/>
        <w:rPr>
          <w:rFonts w:ascii="Times New Roman" w:hAnsi="Times New Roman" w:cs="Times New Roman"/>
        </w:rPr>
      </w:pPr>
    </w:p>
    <w:p w:rsidR="00415B3E" w:rsidRDefault="00D34CD1" w:rsidP="00415B3E">
      <w:pPr>
        <w:spacing w:line="720" w:lineRule="auto"/>
        <w:ind w:firstLine="0"/>
        <w:rPr>
          <w:rFonts w:ascii="Times New Roman" w:hAnsi="Times New Roman" w:cs="Times New Roman"/>
        </w:rPr>
      </w:pPr>
      <w:r w:rsidRPr="00D34CD1">
        <w:rPr>
          <w:rFonts w:ascii="Times New Roman" w:hAnsi="Times New Roman" w:cs="Times New Roman"/>
        </w:rPr>
        <w:t xml:space="preserve">16. What is the lateral geniculate nucleus (LGN)? </w:t>
      </w:r>
      <w:r w:rsidR="00EA79DE">
        <w:rPr>
          <w:rFonts w:ascii="Times New Roman" w:hAnsi="Times New Roman" w:cs="Times New Roman"/>
        </w:rPr>
        <w:t xml:space="preserve">What cranial nerve provides the </w:t>
      </w:r>
      <w:r w:rsidRPr="00D34CD1">
        <w:rPr>
          <w:rFonts w:ascii="Times New Roman" w:hAnsi="Times New Roman" w:cs="Times New Roman"/>
        </w:rPr>
        <w:t>LGN with visual input?</w:t>
      </w:r>
    </w:p>
    <w:p w:rsidR="00415B3E" w:rsidRPr="00415B3E" w:rsidRDefault="00415B3E" w:rsidP="00415B3E">
      <w:pPr>
        <w:pStyle w:val="ListParagraph"/>
        <w:numPr>
          <w:ilvl w:val="0"/>
          <w:numId w:val="8"/>
        </w:numPr>
        <w:spacing w:after="200" w:line="276" w:lineRule="auto"/>
        <w:jc w:val="both"/>
        <w:rPr>
          <w:rFonts w:ascii="Times New Roman" w:hAnsi="Times New Roman" w:cs="Times New Roman"/>
          <w:b/>
          <w:i/>
        </w:rPr>
      </w:pPr>
      <w:r w:rsidRPr="00415B3E">
        <w:rPr>
          <w:rFonts w:ascii="Times New Roman" w:hAnsi="Times New Roman" w:cs="Times New Roman"/>
          <w:b/>
          <w:i/>
        </w:rPr>
        <w:t xml:space="preserve">Lateral Geniculate Nucleus </w:t>
      </w:r>
    </w:p>
    <w:p w:rsidR="00415B3E" w:rsidRPr="00415B3E" w:rsidRDefault="00415B3E" w:rsidP="00415B3E">
      <w:pPr>
        <w:pStyle w:val="ListParagraph"/>
        <w:numPr>
          <w:ilvl w:val="0"/>
          <w:numId w:val="8"/>
        </w:numPr>
        <w:spacing w:after="200" w:line="276" w:lineRule="auto"/>
        <w:jc w:val="both"/>
        <w:rPr>
          <w:rFonts w:ascii="Times New Roman" w:hAnsi="Times New Roman" w:cs="Times New Roman"/>
          <w:b/>
          <w:i/>
        </w:rPr>
      </w:pPr>
      <w:r w:rsidRPr="00415B3E">
        <w:rPr>
          <w:rFonts w:ascii="Times New Roman" w:hAnsi="Times New Roman" w:cs="Times New Roman"/>
          <w:b/>
          <w:i/>
        </w:rPr>
        <w:t xml:space="preserve">looks like a little knee </w:t>
      </w:r>
    </w:p>
    <w:p w:rsidR="00415B3E" w:rsidRPr="00415B3E" w:rsidRDefault="00415B3E" w:rsidP="00415B3E">
      <w:pPr>
        <w:pStyle w:val="ListParagraph"/>
        <w:numPr>
          <w:ilvl w:val="0"/>
          <w:numId w:val="8"/>
        </w:numPr>
        <w:spacing w:after="200" w:line="276" w:lineRule="auto"/>
        <w:jc w:val="both"/>
        <w:rPr>
          <w:rFonts w:ascii="Times New Roman" w:hAnsi="Times New Roman" w:cs="Times New Roman"/>
          <w:b/>
          <w:i/>
        </w:rPr>
      </w:pPr>
      <w:r w:rsidRPr="00415B3E">
        <w:rPr>
          <w:rFonts w:ascii="Times New Roman" w:hAnsi="Times New Roman" w:cs="Times New Roman"/>
          <w:b/>
          <w:i/>
        </w:rPr>
        <w:t>Part of the thalamus specialized for visual perception</w:t>
      </w:r>
    </w:p>
    <w:p w:rsidR="00415B3E" w:rsidRPr="00415B3E" w:rsidRDefault="00415B3E" w:rsidP="00415B3E">
      <w:pPr>
        <w:pStyle w:val="ListParagraph"/>
        <w:numPr>
          <w:ilvl w:val="0"/>
          <w:numId w:val="8"/>
        </w:numPr>
        <w:spacing w:after="200" w:line="276" w:lineRule="auto"/>
        <w:jc w:val="both"/>
        <w:rPr>
          <w:rFonts w:ascii="Times New Roman" w:hAnsi="Times New Roman" w:cs="Times New Roman"/>
          <w:b/>
          <w:i/>
        </w:rPr>
      </w:pPr>
      <w:r w:rsidRPr="00415B3E">
        <w:rPr>
          <w:rFonts w:ascii="Times New Roman" w:hAnsi="Times New Roman" w:cs="Times New Roman"/>
          <w:b/>
          <w:i/>
        </w:rPr>
        <w:t>- Destination for most ganglion cell axons</w:t>
      </w:r>
    </w:p>
    <w:p w:rsidR="00415B3E" w:rsidRPr="00415B3E" w:rsidRDefault="00415B3E" w:rsidP="00415B3E">
      <w:pPr>
        <w:pStyle w:val="ListParagraph"/>
        <w:numPr>
          <w:ilvl w:val="0"/>
          <w:numId w:val="8"/>
        </w:numPr>
        <w:spacing w:after="200" w:line="276" w:lineRule="auto"/>
        <w:jc w:val="both"/>
        <w:rPr>
          <w:rFonts w:ascii="Times New Roman" w:hAnsi="Times New Roman" w:cs="Times New Roman"/>
          <w:b/>
          <w:i/>
        </w:rPr>
      </w:pPr>
      <w:r w:rsidRPr="00415B3E">
        <w:rPr>
          <w:rFonts w:ascii="Times New Roman" w:hAnsi="Times New Roman" w:cs="Times New Roman"/>
          <w:b/>
          <w:i/>
        </w:rPr>
        <w:t>- Sends axons to other parts of the thalamus and</w:t>
      </w:r>
    </w:p>
    <w:p w:rsidR="00415B3E" w:rsidRPr="00415B3E" w:rsidRDefault="00415B3E" w:rsidP="00415B3E">
      <w:pPr>
        <w:pStyle w:val="ListParagraph"/>
        <w:numPr>
          <w:ilvl w:val="0"/>
          <w:numId w:val="8"/>
        </w:numPr>
        <w:spacing w:after="200" w:line="276" w:lineRule="auto"/>
        <w:jc w:val="both"/>
        <w:rPr>
          <w:rFonts w:ascii="Times New Roman" w:hAnsi="Times New Roman" w:cs="Times New Roman"/>
          <w:b/>
          <w:i/>
        </w:rPr>
      </w:pPr>
      <w:r w:rsidRPr="00415B3E">
        <w:rPr>
          <w:rFonts w:ascii="Times New Roman" w:hAnsi="Times New Roman" w:cs="Times New Roman"/>
          <w:b/>
          <w:i/>
        </w:rPr>
        <w:t>to the visual areas of the occipital cortex</w:t>
      </w:r>
    </w:p>
    <w:p w:rsidR="00415B3E" w:rsidRPr="00415B3E" w:rsidRDefault="00415B3E" w:rsidP="00415B3E">
      <w:pPr>
        <w:pStyle w:val="ListParagraph"/>
        <w:numPr>
          <w:ilvl w:val="0"/>
          <w:numId w:val="8"/>
        </w:numPr>
        <w:spacing w:after="200" w:line="276" w:lineRule="auto"/>
        <w:jc w:val="both"/>
        <w:rPr>
          <w:rFonts w:ascii="Times New Roman" w:hAnsi="Times New Roman" w:cs="Times New Roman"/>
          <w:b/>
          <w:i/>
        </w:rPr>
      </w:pPr>
      <w:r w:rsidRPr="00415B3E">
        <w:rPr>
          <w:rFonts w:ascii="Times New Roman" w:hAnsi="Times New Roman" w:cs="Times New Roman"/>
          <w:b/>
          <w:i/>
        </w:rPr>
        <w:t>- Cortex and thalamus feed information back and forth to each other</w:t>
      </w:r>
    </w:p>
    <w:p w:rsidR="00415B3E" w:rsidRPr="007222A6" w:rsidRDefault="00415B3E" w:rsidP="00415B3E">
      <w:pPr>
        <w:ind w:firstLine="0"/>
        <w:jc w:val="both"/>
        <w:rPr>
          <w:rFonts w:ascii="Times New Roman" w:hAnsi="Times New Roman" w:cs="Times New Roman"/>
        </w:rPr>
      </w:pPr>
      <w:r w:rsidRPr="007222A6">
        <w:rPr>
          <w:rFonts w:ascii="Times New Roman" w:hAnsi="Times New Roman" w:cs="Times New Roman"/>
        </w:rPr>
        <w:t>What cranial nerve provides the LGN with visual input?</w:t>
      </w:r>
    </w:p>
    <w:p w:rsidR="00415B3E" w:rsidRPr="00415B3E" w:rsidRDefault="00415B3E" w:rsidP="00415B3E">
      <w:pPr>
        <w:spacing w:line="720" w:lineRule="auto"/>
        <w:rPr>
          <w:rFonts w:ascii="Times New Roman" w:hAnsi="Times New Roman" w:cs="Times New Roman"/>
          <w:b/>
          <w:i/>
        </w:rPr>
      </w:pPr>
      <w:r w:rsidRPr="00415B3E">
        <w:rPr>
          <w:rFonts w:ascii="Times New Roman" w:hAnsi="Times New Roman" w:cs="Times New Roman"/>
          <w:b/>
          <w:i/>
        </w:rPr>
        <w:t>Optic nerve</w:t>
      </w:r>
    </w:p>
    <w:p w:rsidR="00415B3E" w:rsidRPr="00415B3E" w:rsidRDefault="00D34CD1" w:rsidP="00415B3E">
      <w:pPr>
        <w:jc w:val="both"/>
        <w:rPr>
          <w:rFonts w:ascii="Times New Roman" w:hAnsi="Times New Roman" w:cs="Times New Roman"/>
          <w:i/>
        </w:rPr>
      </w:pPr>
      <w:r w:rsidRPr="00D34CD1">
        <w:rPr>
          <w:rFonts w:ascii="Times New Roman" w:hAnsi="Times New Roman" w:cs="Times New Roman"/>
        </w:rPr>
        <w:t xml:space="preserve">17. Information leaves the LGN and travels to what </w:t>
      </w:r>
      <w:r w:rsidR="00EA79DE">
        <w:rPr>
          <w:rFonts w:ascii="Times New Roman" w:hAnsi="Times New Roman" w:cs="Times New Roman"/>
        </w:rPr>
        <w:t xml:space="preserve">area of the brain? This area is </w:t>
      </w:r>
      <w:r w:rsidRPr="00D34CD1">
        <w:rPr>
          <w:rFonts w:ascii="Times New Roman" w:hAnsi="Times New Roman" w:cs="Times New Roman"/>
        </w:rPr>
        <w:t xml:space="preserve">responsible for the first stage of visual processing? What does that mean? </w:t>
      </w:r>
      <w:r w:rsidR="00415B3E" w:rsidRPr="00415B3E">
        <w:rPr>
          <w:rFonts w:ascii="Times New Roman" w:hAnsi="Times New Roman" w:cs="Times New Roman"/>
          <w:i/>
        </w:rPr>
        <w:t xml:space="preserve">The lateral geniculate sends axons to other parts of the </w:t>
      </w:r>
      <w:r w:rsidR="00415B3E" w:rsidRPr="00415B3E">
        <w:rPr>
          <w:rFonts w:ascii="Times New Roman" w:hAnsi="Times New Roman" w:cs="Times New Roman"/>
          <w:b/>
          <w:i/>
        </w:rPr>
        <w:t>thalamus and the occipital cortex</w:t>
      </w:r>
      <w:r w:rsidR="00415B3E" w:rsidRPr="00415B3E">
        <w:rPr>
          <w:rFonts w:ascii="Times New Roman" w:hAnsi="Times New Roman" w:cs="Times New Roman"/>
          <w:i/>
        </w:rPr>
        <w:t>.</w:t>
      </w:r>
    </w:p>
    <w:p w:rsidR="00415B3E" w:rsidRPr="00415B3E" w:rsidRDefault="00415B3E" w:rsidP="00415B3E">
      <w:pPr>
        <w:pStyle w:val="ListParagraph"/>
        <w:numPr>
          <w:ilvl w:val="0"/>
          <w:numId w:val="9"/>
        </w:numPr>
        <w:spacing w:after="200" w:line="276" w:lineRule="auto"/>
        <w:jc w:val="both"/>
        <w:rPr>
          <w:rFonts w:ascii="Times New Roman" w:hAnsi="Times New Roman" w:cs="Times New Roman"/>
          <w:i/>
        </w:rPr>
      </w:pPr>
      <w:r w:rsidRPr="00415B3E">
        <w:rPr>
          <w:rFonts w:ascii="Times New Roman" w:hAnsi="Times New Roman" w:cs="Times New Roman"/>
          <w:i/>
        </w:rPr>
        <w:t xml:space="preserve">This area is responsible for the first stage of visual </w:t>
      </w:r>
      <w:r w:rsidRPr="00415B3E">
        <w:rPr>
          <w:rFonts w:ascii="Times New Roman" w:hAnsi="Times New Roman" w:cs="Times New Roman"/>
          <w:i/>
        </w:rPr>
        <w:t xml:space="preserve">processing. </w:t>
      </w:r>
      <w:r w:rsidRPr="00415B3E">
        <w:rPr>
          <w:rFonts w:ascii="Times New Roman" w:hAnsi="Times New Roman" w:cs="Times New Roman"/>
          <w:b/>
          <w:i/>
        </w:rPr>
        <w:t>The primary visual cortex</w:t>
      </w:r>
      <w:r w:rsidRPr="00415B3E">
        <w:rPr>
          <w:rFonts w:ascii="Times New Roman" w:hAnsi="Times New Roman" w:cs="Times New Roman"/>
          <w:i/>
        </w:rPr>
        <w:t xml:space="preserve"> (area V1)</w:t>
      </w:r>
    </w:p>
    <w:p w:rsidR="00415B3E" w:rsidRPr="00415B3E" w:rsidRDefault="00415B3E" w:rsidP="00415B3E">
      <w:pPr>
        <w:pStyle w:val="ListParagraph"/>
        <w:numPr>
          <w:ilvl w:val="0"/>
          <w:numId w:val="9"/>
        </w:numPr>
        <w:spacing w:after="200" w:line="276" w:lineRule="auto"/>
        <w:jc w:val="both"/>
        <w:rPr>
          <w:rFonts w:ascii="Times New Roman" w:hAnsi="Times New Roman" w:cs="Times New Roman"/>
          <w:i/>
        </w:rPr>
      </w:pPr>
      <w:r w:rsidRPr="00415B3E">
        <w:rPr>
          <w:rFonts w:ascii="Times New Roman" w:hAnsi="Times New Roman" w:cs="Times New Roman"/>
          <w:i/>
        </w:rPr>
        <w:t>What does that mean</w:t>
      </w:r>
      <w:r w:rsidRPr="00415B3E">
        <w:rPr>
          <w:rFonts w:ascii="Times New Roman" w:hAnsi="Times New Roman" w:cs="Times New Roman"/>
          <w:i/>
        </w:rPr>
        <w:t xml:space="preserve">? </w:t>
      </w:r>
      <w:r w:rsidRPr="00415B3E">
        <w:rPr>
          <w:rFonts w:ascii="Times New Roman" w:hAnsi="Times New Roman" w:cs="Times New Roman"/>
          <w:i/>
        </w:rPr>
        <w:t xml:space="preserve">Most visual information from the lateral geniculate nucleus of the thalamus goes to the primary visual cortex in the occipital cortex, known as area V1 or the striate cortex because of its striped appearance. </w:t>
      </w:r>
    </w:p>
    <w:p w:rsidR="00415B3E" w:rsidRDefault="00415B3E" w:rsidP="00415B3E">
      <w:pPr>
        <w:spacing w:line="720" w:lineRule="auto"/>
        <w:ind w:firstLine="0"/>
        <w:rPr>
          <w:rFonts w:ascii="Times New Roman" w:hAnsi="Times New Roman" w:cs="Times New Roman"/>
        </w:rPr>
      </w:pPr>
    </w:p>
    <w:p w:rsidR="00415B3E" w:rsidRDefault="00D34CD1" w:rsidP="00415B3E">
      <w:pPr>
        <w:ind w:firstLine="0"/>
        <w:rPr>
          <w:rFonts w:ascii="Times New Roman" w:hAnsi="Times New Roman" w:cs="Times New Roman"/>
        </w:rPr>
      </w:pPr>
      <w:proofErr w:type="gramStart"/>
      <w:r w:rsidRPr="00D34CD1">
        <w:rPr>
          <w:rFonts w:ascii="Times New Roman" w:hAnsi="Times New Roman" w:cs="Times New Roman"/>
        </w:rPr>
        <w:t>18. Descri</w:t>
      </w:r>
      <w:r w:rsidR="00EA79DE">
        <w:rPr>
          <w:rFonts w:ascii="Times New Roman" w:hAnsi="Times New Roman" w:cs="Times New Roman"/>
        </w:rPr>
        <w:t>be the phenomenon of blind sight?</w:t>
      </w:r>
      <w:proofErr w:type="gramEnd"/>
      <w:r w:rsidR="00415B3E">
        <w:rPr>
          <w:rFonts w:ascii="Times New Roman" w:hAnsi="Times New Roman" w:cs="Times New Roman"/>
        </w:rPr>
        <w:t xml:space="preserve"> </w:t>
      </w:r>
    </w:p>
    <w:p w:rsidR="00415B3E" w:rsidRPr="00415B3E" w:rsidRDefault="00415B3E" w:rsidP="00415B3E">
      <w:pPr>
        <w:pStyle w:val="ListParagraph"/>
        <w:numPr>
          <w:ilvl w:val="0"/>
          <w:numId w:val="11"/>
        </w:numPr>
        <w:rPr>
          <w:rFonts w:ascii="Times New Roman" w:hAnsi="Times New Roman" w:cs="Times New Roman"/>
          <w:i/>
        </w:rPr>
      </w:pPr>
      <w:r w:rsidRPr="00415B3E">
        <w:rPr>
          <w:rFonts w:ascii="Times New Roman" w:hAnsi="Times New Roman" w:cs="Times New Roman"/>
          <w:i/>
        </w:rPr>
        <w:t>-Damage to V1</w:t>
      </w:r>
    </w:p>
    <w:p w:rsidR="00415B3E" w:rsidRPr="00415B3E" w:rsidRDefault="00415B3E" w:rsidP="00415B3E">
      <w:pPr>
        <w:pStyle w:val="ListParagraph"/>
        <w:numPr>
          <w:ilvl w:val="0"/>
          <w:numId w:val="11"/>
        </w:numPr>
        <w:rPr>
          <w:rFonts w:ascii="Times New Roman" w:hAnsi="Times New Roman" w:cs="Times New Roman"/>
          <w:i/>
        </w:rPr>
      </w:pPr>
      <w:r w:rsidRPr="00415B3E">
        <w:rPr>
          <w:rFonts w:ascii="Times New Roman" w:hAnsi="Times New Roman" w:cs="Times New Roman"/>
          <w:i/>
        </w:rPr>
        <w:t>-The ability to respond to visual information one does not see</w:t>
      </w:r>
      <w:r w:rsidRPr="00415B3E">
        <w:rPr>
          <w:rFonts w:ascii="Times New Roman" w:hAnsi="Times New Roman" w:cs="Times New Roman"/>
          <w:i/>
        </w:rPr>
        <w:tab/>
      </w:r>
    </w:p>
    <w:p w:rsidR="00415B3E" w:rsidRPr="00415B3E" w:rsidRDefault="00415B3E" w:rsidP="00415B3E">
      <w:pPr>
        <w:pStyle w:val="ListParagraph"/>
        <w:numPr>
          <w:ilvl w:val="0"/>
          <w:numId w:val="11"/>
        </w:numPr>
        <w:rPr>
          <w:rFonts w:ascii="Times New Roman" w:hAnsi="Times New Roman" w:cs="Times New Roman"/>
          <w:i/>
        </w:rPr>
      </w:pPr>
      <w:r w:rsidRPr="00415B3E">
        <w:rPr>
          <w:rFonts w:ascii="Times New Roman" w:hAnsi="Times New Roman" w:cs="Times New Roman"/>
          <w:i/>
        </w:rPr>
        <w:t>Have no awareness of visual input, not even to distinguish between bright sunshine and utter darkness.</w:t>
      </w:r>
    </w:p>
    <w:p w:rsidR="00415B3E" w:rsidRPr="00415B3E" w:rsidRDefault="00415B3E" w:rsidP="00415B3E">
      <w:pPr>
        <w:ind w:firstLine="0"/>
        <w:rPr>
          <w:rFonts w:ascii="Times New Roman" w:hAnsi="Times New Roman" w:cs="Times New Roman"/>
          <w:i/>
        </w:rPr>
      </w:pPr>
    </w:p>
    <w:p w:rsidR="00D34CD1" w:rsidRPr="00D34CD1" w:rsidRDefault="00D34CD1" w:rsidP="00415B3E">
      <w:pPr>
        <w:spacing w:line="720" w:lineRule="auto"/>
        <w:ind w:firstLine="0"/>
        <w:rPr>
          <w:rFonts w:ascii="Times New Roman" w:hAnsi="Times New Roman" w:cs="Times New Roman"/>
        </w:rPr>
      </w:pPr>
      <w:r w:rsidRPr="00D34CD1">
        <w:rPr>
          <w:rFonts w:ascii="Times New Roman" w:hAnsi="Times New Roman" w:cs="Times New Roman"/>
        </w:rPr>
        <w:t>19. After the first stage of visual processing informat</w:t>
      </w:r>
      <w:r w:rsidR="00EA79DE">
        <w:rPr>
          <w:rFonts w:ascii="Times New Roman" w:hAnsi="Times New Roman" w:cs="Times New Roman"/>
        </w:rPr>
        <w:t xml:space="preserve">ion </w:t>
      </w:r>
      <w:proofErr w:type="gramStart"/>
      <w:r w:rsidR="00EA79DE">
        <w:rPr>
          <w:rFonts w:ascii="Times New Roman" w:hAnsi="Times New Roman" w:cs="Times New Roman"/>
        </w:rPr>
        <w:t>is sent</w:t>
      </w:r>
      <w:proofErr w:type="gramEnd"/>
      <w:r w:rsidR="00EA79DE">
        <w:rPr>
          <w:rFonts w:ascii="Times New Roman" w:hAnsi="Times New Roman" w:cs="Times New Roman"/>
        </w:rPr>
        <w:t xml:space="preserve"> to what area of the </w:t>
      </w:r>
      <w:r w:rsidRPr="00D34CD1">
        <w:rPr>
          <w:rFonts w:ascii="Times New Roman" w:hAnsi="Times New Roman" w:cs="Times New Roman"/>
        </w:rPr>
        <w:t>brain?</w:t>
      </w:r>
    </w:p>
    <w:p w:rsidR="00415B3E" w:rsidRDefault="00415B3E" w:rsidP="00415B3E">
      <w:pPr>
        <w:spacing w:line="720" w:lineRule="auto"/>
        <w:ind w:firstLine="0"/>
        <w:rPr>
          <w:rFonts w:ascii="Times New Roman" w:hAnsi="Times New Roman" w:cs="Times New Roman"/>
        </w:rPr>
      </w:pPr>
    </w:p>
    <w:p w:rsidR="00D34CD1" w:rsidRPr="00D34CD1" w:rsidRDefault="00D34CD1" w:rsidP="00415B3E">
      <w:pPr>
        <w:spacing w:line="720" w:lineRule="auto"/>
        <w:ind w:firstLine="0"/>
        <w:rPr>
          <w:rFonts w:ascii="Times New Roman" w:hAnsi="Times New Roman" w:cs="Times New Roman"/>
        </w:rPr>
      </w:pPr>
      <w:bookmarkStart w:id="0" w:name="_GoBack"/>
      <w:bookmarkEnd w:id="0"/>
      <w:r w:rsidRPr="00D34CD1">
        <w:rPr>
          <w:rFonts w:ascii="Times New Roman" w:hAnsi="Times New Roman" w:cs="Times New Roman"/>
        </w:rPr>
        <w:lastRenderedPageBreak/>
        <w:t xml:space="preserve">20. Information processing starts in the occipital </w:t>
      </w:r>
      <w:r w:rsidR="00EA79DE">
        <w:rPr>
          <w:rFonts w:ascii="Times New Roman" w:hAnsi="Times New Roman" w:cs="Times New Roman"/>
        </w:rPr>
        <w:t xml:space="preserve">cortex. However, information is </w:t>
      </w:r>
      <w:r w:rsidRPr="00D34CD1">
        <w:rPr>
          <w:rFonts w:ascii="Times New Roman" w:hAnsi="Times New Roman" w:cs="Times New Roman"/>
        </w:rPr>
        <w:t>processed further is other areas of the cortex. Differen</w:t>
      </w:r>
      <w:r w:rsidR="00EA79DE">
        <w:rPr>
          <w:rFonts w:ascii="Times New Roman" w:hAnsi="Times New Roman" w:cs="Times New Roman"/>
        </w:rPr>
        <w:t xml:space="preserve">t areas process different types </w:t>
      </w:r>
      <w:r w:rsidRPr="00D34CD1">
        <w:rPr>
          <w:rFonts w:ascii="Times New Roman" w:hAnsi="Times New Roman" w:cs="Times New Roman"/>
        </w:rPr>
        <w:t>of information. For example, one area is important fo</w:t>
      </w:r>
      <w:r w:rsidR="00EA79DE">
        <w:rPr>
          <w:rFonts w:ascii="Times New Roman" w:hAnsi="Times New Roman" w:cs="Times New Roman"/>
        </w:rPr>
        <w:t xml:space="preserve">r object recognition. What area </w:t>
      </w:r>
      <w:r w:rsidRPr="00D34CD1">
        <w:rPr>
          <w:rFonts w:ascii="Times New Roman" w:hAnsi="Times New Roman" w:cs="Times New Roman"/>
        </w:rPr>
        <w:t>of the brain is involved in object recognition? Wha</w:t>
      </w:r>
      <w:r w:rsidR="00EA79DE">
        <w:rPr>
          <w:rFonts w:ascii="Times New Roman" w:hAnsi="Times New Roman" w:cs="Times New Roman"/>
        </w:rPr>
        <w:t xml:space="preserve">t is the name of the pathway or </w:t>
      </w:r>
      <w:r w:rsidRPr="00D34CD1">
        <w:rPr>
          <w:rFonts w:ascii="Times New Roman" w:hAnsi="Times New Roman" w:cs="Times New Roman"/>
        </w:rPr>
        <w:t>stream that carries this type of information?</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 xml:space="preserve">21. Which area(s) of the brain is/are involved </w:t>
      </w:r>
      <w:r w:rsidR="00EA79DE">
        <w:rPr>
          <w:rFonts w:ascii="Times New Roman" w:hAnsi="Times New Roman" w:cs="Times New Roman"/>
        </w:rPr>
        <w:t xml:space="preserve">in motion perception? Does this </w:t>
      </w:r>
      <w:r w:rsidRPr="00D34CD1">
        <w:rPr>
          <w:rFonts w:ascii="Times New Roman" w:hAnsi="Times New Roman" w:cs="Times New Roman"/>
        </w:rPr>
        <w:t>pathway receive information from magnocellular or parvocellular ganglion cells?</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 xml:space="preserve">22. Another cortical area also receives visual information from the occipital </w:t>
      </w:r>
      <w:r w:rsidR="00EA79DE" w:rsidRPr="00D34CD1">
        <w:rPr>
          <w:rFonts w:ascii="Times New Roman" w:hAnsi="Times New Roman" w:cs="Times New Roman"/>
        </w:rPr>
        <w:t>cortex, but</w:t>
      </w:r>
      <w:r w:rsidRPr="00D34CD1">
        <w:rPr>
          <w:rFonts w:ascii="Times New Roman" w:hAnsi="Times New Roman" w:cs="Times New Roman"/>
        </w:rPr>
        <w:t xml:space="preserve"> its main function is keeping track of the posit</w:t>
      </w:r>
      <w:r w:rsidR="00EA79DE">
        <w:rPr>
          <w:rFonts w:ascii="Times New Roman" w:hAnsi="Times New Roman" w:cs="Times New Roman"/>
        </w:rPr>
        <w:t xml:space="preserve">ion of the body relative to the </w:t>
      </w:r>
      <w:r w:rsidRPr="00D34CD1">
        <w:rPr>
          <w:rFonts w:ascii="Times New Roman" w:hAnsi="Times New Roman" w:cs="Times New Roman"/>
        </w:rPr>
        <w:t>world. It allows us to locate and grab an object. What a</w:t>
      </w:r>
      <w:r w:rsidR="00EA79DE">
        <w:rPr>
          <w:rFonts w:ascii="Times New Roman" w:hAnsi="Times New Roman" w:cs="Times New Roman"/>
        </w:rPr>
        <w:t xml:space="preserve">rea of the brain is involved in </w:t>
      </w:r>
      <w:r w:rsidRPr="00D34CD1">
        <w:rPr>
          <w:rFonts w:ascii="Times New Roman" w:hAnsi="Times New Roman" w:cs="Times New Roman"/>
        </w:rPr>
        <w:t>this type of visual processing? What is the name of the</w:t>
      </w:r>
      <w:r w:rsidR="00EA79DE">
        <w:rPr>
          <w:rFonts w:ascii="Times New Roman" w:hAnsi="Times New Roman" w:cs="Times New Roman"/>
        </w:rPr>
        <w:t xml:space="preserve"> pathway or stream that carries </w:t>
      </w:r>
      <w:r w:rsidRPr="00D34CD1">
        <w:rPr>
          <w:rFonts w:ascii="Times New Roman" w:hAnsi="Times New Roman" w:cs="Times New Roman"/>
        </w:rPr>
        <w:t>this type of information?</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23. Which area of the brain is active during recogn</w:t>
      </w:r>
      <w:r w:rsidR="00EA79DE">
        <w:rPr>
          <w:rFonts w:ascii="Times New Roman" w:hAnsi="Times New Roman" w:cs="Times New Roman"/>
        </w:rPr>
        <w:t xml:space="preserve">ition of faces? Does experience </w:t>
      </w:r>
      <w:r w:rsidRPr="00D34CD1">
        <w:rPr>
          <w:rFonts w:ascii="Times New Roman" w:hAnsi="Times New Roman" w:cs="Times New Roman"/>
        </w:rPr>
        <w:t>and practice influence our ability to recognize faces?</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24. Which area is involved in color perception? Doe</w:t>
      </w:r>
      <w:r w:rsidR="00EA79DE">
        <w:rPr>
          <w:rFonts w:ascii="Times New Roman" w:hAnsi="Times New Roman" w:cs="Times New Roman"/>
        </w:rPr>
        <w:t xml:space="preserve">s this area receive information </w:t>
      </w:r>
      <w:r w:rsidRPr="00D34CD1">
        <w:rPr>
          <w:rFonts w:ascii="Times New Roman" w:hAnsi="Times New Roman" w:cs="Times New Roman"/>
        </w:rPr>
        <w:t>from magnocellular or parvocellular ganglion cells (or both)?</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25. What are simple cells? Complex cells? End-stopped (</w:t>
      </w:r>
      <w:r w:rsidR="00EA79DE" w:rsidRPr="00D34CD1">
        <w:rPr>
          <w:rFonts w:ascii="Times New Roman" w:hAnsi="Times New Roman" w:cs="Times New Roman"/>
        </w:rPr>
        <w:t>hyper complex</w:t>
      </w:r>
      <w:r w:rsidR="00EA79DE">
        <w:rPr>
          <w:rFonts w:ascii="Times New Roman" w:hAnsi="Times New Roman" w:cs="Times New Roman"/>
        </w:rPr>
        <w:t xml:space="preserve">) cells? Where </w:t>
      </w:r>
      <w:r w:rsidRPr="00D34CD1">
        <w:rPr>
          <w:rFonts w:ascii="Times New Roman" w:hAnsi="Times New Roman" w:cs="Times New Roman"/>
        </w:rPr>
        <w:t>are these cells located in the brain?</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26. What is a visual agnosia? What usually causes visual agnosia?</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27. What is prosopagnosia? What usually causes prosopagnosia?</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lastRenderedPageBreak/>
        <w:t>28. Describe the neural basis of stereoscopic d</w:t>
      </w:r>
      <w:r w:rsidR="00EA79DE">
        <w:rPr>
          <w:rFonts w:ascii="Times New Roman" w:hAnsi="Times New Roman" w:cs="Times New Roman"/>
        </w:rPr>
        <w:t xml:space="preserve">epth perception. What role does </w:t>
      </w:r>
      <w:r w:rsidRPr="00D34CD1">
        <w:rPr>
          <w:rFonts w:ascii="Times New Roman" w:hAnsi="Times New Roman" w:cs="Times New Roman"/>
        </w:rPr>
        <w:t>(visual) experience play in the development of stereoscopic depth perception?</w:t>
      </w:r>
    </w:p>
    <w:p w:rsidR="00415B3E" w:rsidRDefault="00415B3E" w:rsidP="00415B3E">
      <w:pPr>
        <w:spacing w:line="720" w:lineRule="auto"/>
        <w:rPr>
          <w:rFonts w:ascii="Times New Roman" w:hAnsi="Times New Roman" w:cs="Times New Roman"/>
        </w:rPr>
      </w:pPr>
      <w:r>
        <w:rPr>
          <w:rFonts w:ascii="Times New Roman" w:hAnsi="Times New Roman" w:cs="Times New Roman"/>
        </w:rPr>
        <w:t>29. What are feature detectors?</w:t>
      </w:r>
    </w:p>
    <w:p w:rsidR="00415B3E" w:rsidRDefault="00415B3E" w:rsidP="00415B3E">
      <w:pPr>
        <w:spacing w:line="720" w:lineRule="auto"/>
        <w:rPr>
          <w:rFonts w:ascii="Times New Roman" w:hAnsi="Times New Roman" w:cs="Times New Roman"/>
          <w:b/>
        </w:rPr>
      </w:pPr>
    </w:p>
    <w:p w:rsidR="00D34CD1" w:rsidRPr="00415B3E" w:rsidRDefault="00D34CD1" w:rsidP="00415B3E">
      <w:pPr>
        <w:spacing w:line="720" w:lineRule="auto"/>
        <w:rPr>
          <w:rFonts w:ascii="Times New Roman" w:hAnsi="Times New Roman" w:cs="Times New Roman"/>
        </w:rPr>
      </w:pPr>
      <w:proofErr w:type="gramStart"/>
      <w:r w:rsidRPr="00EA79DE">
        <w:rPr>
          <w:rFonts w:ascii="Times New Roman" w:hAnsi="Times New Roman" w:cs="Times New Roman"/>
          <w:b/>
        </w:rPr>
        <w:t>Chapter 7.</w:t>
      </w:r>
      <w:proofErr w:type="gramEnd"/>
    </w:p>
    <w:p w:rsidR="00EA79DE" w:rsidRPr="00EA79DE" w:rsidRDefault="00D34CD1" w:rsidP="00415B3E">
      <w:pPr>
        <w:pStyle w:val="ListParagraph"/>
        <w:numPr>
          <w:ilvl w:val="0"/>
          <w:numId w:val="5"/>
        </w:numPr>
        <w:spacing w:line="720" w:lineRule="auto"/>
        <w:ind w:firstLine="0"/>
        <w:rPr>
          <w:rFonts w:ascii="Times New Roman" w:hAnsi="Times New Roman" w:cs="Times New Roman"/>
        </w:rPr>
      </w:pPr>
      <w:r w:rsidRPr="00EA79DE">
        <w:rPr>
          <w:rFonts w:ascii="Times New Roman" w:hAnsi="Times New Roman" w:cs="Times New Roman"/>
        </w:rPr>
        <w:t xml:space="preserve">Define/describe the following: </w:t>
      </w:r>
    </w:p>
    <w:p w:rsidR="00EA79DE" w:rsidRDefault="00EA79DE" w:rsidP="00415B3E">
      <w:pPr>
        <w:pStyle w:val="ListParagraph"/>
        <w:numPr>
          <w:ilvl w:val="1"/>
          <w:numId w:val="5"/>
        </w:numPr>
        <w:spacing w:line="720" w:lineRule="auto"/>
        <w:ind w:firstLine="0"/>
        <w:rPr>
          <w:rFonts w:ascii="Times New Roman" w:hAnsi="Times New Roman" w:cs="Times New Roman"/>
        </w:rPr>
      </w:pPr>
      <w:r>
        <w:rPr>
          <w:rFonts w:ascii="Times New Roman" w:hAnsi="Times New Roman" w:cs="Times New Roman"/>
        </w:rPr>
        <w:t>amplitude</w:t>
      </w:r>
    </w:p>
    <w:p w:rsid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frequ</w:t>
      </w:r>
      <w:r w:rsidR="00EA79DE" w:rsidRPr="00EA79DE">
        <w:rPr>
          <w:rFonts w:ascii="Times New Roman" w:hAnsi="Times New Roman" w:cs="Times New Roman"/>
        </w:rPr>
        <w:t>ency,</w:t>
      </w:r>
    </w:p>
    <w:p w:rsidR="00EA79DE" w:rsidRDefault="00EA79DE"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pinna,</w:t>
      </w:r>
    </w:p>
    <w:p w:rsidR="00EA79DE" w:rsidRPr="00EA79DE" w:rsidRDefault="00EA79DE"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tympanic membrane</w:t>
      </w:r>
    </w:p>
    <w:p w:rsid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 xml:space="preserve">oval window, </w:t>
      </w:r>
    </w:p>
    <w:p w:rsid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hammer,</w:t>
      </w:r>
    </w:p>
    <w:p w:rsidR="00EA79DE" w:rsidRP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 xml:space="preserve">anvil, </w:t>
      </w:r>
    </w:p>
    <w:p w:rsid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stirrup,</w:t>
      </w:r>
    </w:p>
    <w:p w:rsidR="00EA79DE" w:rsidRP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 xml:space="preserve">hair cell, </w:t>
      </w:r>
    </w:p>
    <w:p w:rsid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cochlea,</w:t>
      </w:r>
    </w:p>
    <w:p w:rsidR="00EA79DE" w:rsidRP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 xml:space="preserve">frequency theory, </w:t>
      </w:r>
    </w:p>
    <w:p w:rsid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place</w:t>
      </w:r>
      <w:r w:rsidR="00EA79DE">
        <w:rPr>
          <w:rFonts w:ascii="Times New Roman" w:hAnsi="Times New Roman" w:cs="Times New Roman"/>
        </w:rPr>
        <w:t xml:space="preserve"> </w:t>
      </w:r>
      <w:r w:rsidRPr="00D34CD1">
        <w:rPr>
          <w:rFonts w:ascii="Times New Roman" w:hAnsi="Times New Roman" w:cs="Times New Roman"/>
        </w:rPr>
        <w:t xml:space="preserve">theory, </w:t>
      </w:r>
    </w:p>
    <w:p w:rsidR="00EA79DE" w:rsidRDefault="00D34CD1" w:rsidP="00415B3E">
      <w:pPr>
        <w:pStyle w:val="ListParagraph"/>
        <w:numPr>
          <w:ilvl w:val="1"/>
          <w:numId w:val="5"/>
        </w:numPr>
        <w:spacing w:line="720" w:lineRule="auto"/>
        <w:ind w:firstLine="0"/>
        <w:rPr>
          <w:rFonts w:ascii="Times New Roman" w:hAnsi="Times New Roman" w:cs="Times New Roman"/>
        </w:rPr>
      </w:pPr>
      <w:r w:rsidRPr="00D34CD1">
        <w:rPr>
          <w:rFonts w:ascii="Times New Roman" w:hAnsi="Times New Roman" w:cs="Times New Roman"/>
        </w:rPr>
        <w:t>volley principle of pitch perception,</w:t>
      </w:r>
    </w:p>
    <w:p w:rsid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lastRenderedPageBreak/>
        <w:t>conductive deafness,</w:t>
      </w:r>
    </w:p>
    <w:p w:rsidR="00D34CD1" w:rsidRP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nerve deafness,</w:t>
      </w:r>
    </w:p>
    <w:p w:rsidR="00EA79DE" w:rsidRP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tinnitus,</w:t>
      </w:r>
    </w:p>
    <w:p w:rsidR="00D34CD1" w:rsidRPr="00EA79DE" w:rsidRDefault="00D34CD1" w:rsidP="00415B3E">
      <w:pPr>
        <w:pStyle w:val="ListParagraph"/>
        <w:numPr>
          <w:ilvl w:val="1"/>
          <w:numId w:val="5"/>
        </w:numPr>
        <w:spacing w:line="720" w:lineRule="auto"/>
        <w:ind w:firstLine="0"/>
        <w:rPr>
          <w:rFonts w:ascii="Times New Roman" w:hAnsi="Times New Roman" w:cs="Times New Roman"/>
        </w:rPr>
      </w:pPr>
      <w:r w:rsidRPr="00EA79DE">
        <w:rPr>
          <w:rFonts w:ascii="Times New Roman" w:hAnsi="Times New Roman" w:cs="Times New Roman"/>
        </w:rPr>
        <w:t>sound shadow,</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2. Are pitch and loudness physical or psychologi</w:t>
      </w:r>
      <w:r w:rsidR="00EA79DE">
        <w:rPr>
          <w:rFonts w:ascii="Times New Roman" w:hAnsi="Times New Roman" w:cs="Times New Roman"/>
        </w:rPr>
        <w:t xml:space="preserve">cal dimensions of sound? How do </w:t>
      </w:r>
      <w:r w:rsidRPr="00D34CD1">
        <w:rPr>
          <w:rFonts w:ascii="Times New Roman" w:hAnsi="Times New Roman" w:cs="Times New Roman"/>
        </w:rPr>
        <w:t>they relate to amplitude and frequency?</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3. Describe how information about sound is anal</w:t>
      </w:r>
      <w:r w:rsidR="00EA79DE">
        <w:rPr>
          <w:rFonts w:ascii="Times New Roman" w:hAnsi="Times New Roman" w:cs="Times New Roman"/>
        </w:rPr>
        <w:t xml:space="preserve">yzed by the ear. Does the sound </w:t>
      </w:r>
      <w:r w:rsidRPr="00D34CD1">
        <w:rPr>
          <w:rFonts w:ascii="Times New Roman" w:hAnsi="Times New Roman" w:cs="Times New Roman"/>
        </w:rPr>
        <w:t>wave directly stimulate an auditory recepto</w:t>
      </w:r>
      <w:r w:rsidR="00EA79DE">
        <w:rPr>
          <w:rFonts w:ascii="Times New Roman" w:hAnsi="Times New Roman" w:cs="Times New Roman"/>
        </w:rPr>
        <w:t xml:space="preserve">r cell? What is the name of the </w:t>
      </w:r>
      <w:r w:rsidRPr="00D34CD1">
        <w:rPr>
          <w:rFonts w:ascii="Times New Roman" w:hAnsi="Times New Roman" w:cs="Times New Roman"/>
        </w:rPr>
        <w:t>structure that vibrates in response to a soun</w:t>
      </w:r>
      <w:r w:rsidR="00EA79DE">
        <w:rPr>
          <w:rFonts w:ascii="Times New Roman" w:hAnsi="Times New Roman" w:cs="Times New Roman"/>
        </w:rPr>
        <w:t xml:space="preserve">d wave? How </w:t>
      </w:r>
      <w:proofErr w:type="gramStart"/>
      <w:r w:rsidR="00EA79DE">
        <w:rPr>
          <w:rFonts w:ascii="Times New Roman" w:hAnsi="Times New Roman" w:cs="Times New Roman"/>
        </w:rPr>
        <w:t>is this information</w:t>
      </w:r>
      <w:proofErr w:type="gramEnd"/>
      <w:r w:rsidR="00EA79DE">
        <w:rPr>
          <w:rFonts w:ascii="Times New Roman" w:hAnsi="Times New Roman" w:cs="Times New Roman"/>
        </w:rPr>
        <w:t xml:space="preserve"> </w:t>
      </w:r>
      <w:r w:rsidRPr="00D34CD1">
        <w:rPr>
          <w:rFonts w:ascii="Times New Roman" w:hAnsi="Times New Roman" w:cs="Times New Roman"/>
        </w:rPr>
        <w:t>transmitted to auditory receptor cells? Where are auditory receptor cells located?</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4. What is a limitation of place theory? This theory d</w:t>
      </w:r>
      <w:r w:rsidR="00EA79DE">
        <w:rPr>
          <w:rFonts w:ascii="Times New Roman" w:hAnsi="Times New Roman" w:cs="Times New Roman"/>
        </w:rPr>
        <w:t xml:space="preserve">oes accurately describe how the </w:t>
      </w:r>
      <w:r w:rsidRPr="00D34CD1">
        <w:rPr>
          <w:rFonts w:ascii="Times New Roman" w:hAnsi="Times New Roman" w:cs="Times New Roman"/>
        </w:rPr>
        <w:t>basilar membrane responds to different freque</w:t>
      </w:r>
      <w:r w:rsidR="00EA79DE">
        <w:rPr>
          <w:rFonts w:ascii="Times New Roman" w:hAnsi="Times New Roman" w:cs="Times New Roman"/>
        </w:rPr>
        <w:t xml:space="preserve">ncies. What part of the basilar </w:t>
      </w:r>
      <w:r w:rsidRPr="00D34CD1">
        <w:rPr>
          <w:rFonts w:ascii="Times New Roman" w:hAnsi="Times New Roman" w:cs="Times New Roman"/>
        </w:rPr>
        <w:t>membrane is excited by high-frequency sounds? Low-frequency sounds?</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5. A more accurate theory of pitch perception combines both frequency and place</w:t>
      </w:r>
      <w:r w:rsidR="00EA79DE">
        <w:rPr>
          <w:rFonts w:ascii="Times New Roman" w:hAnsi="Times New Roman" w:cs="Times New Roman"/>
        </w:rPr>
        <w:t xml:space="preserve"> </w:t>
      </w:r>
      <w:r w:rsidRPr="00D34CD1">
        <w:rPr>
          <w:rFonts w:ascii="Times New Roman" w:hAnsi="Times New Roman" w:cs="Times New Roman"/>
        </w:rPr>
        <w:t>theories. Describe this modified theory.</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6. How does auditory information get to the brain? I</w:t>
      </w:r>
      <w:r w:rsidR="008002D8">
        <w:rPr>
          <w:rFonts w:ascii="Times New Roman" w:hAnsi="Times New Roman" w:cs="Times New Roman"/>
        </w:rPr>
        <w:t xml:space="preserve">t travels to the brain via what </w:t>
      </w:r>
      <w:r w:rsidRPr="00D34CD1">
        <w:rPr>
          <w:rFonts w:ascii="Times New Roman" w:hAnsi="Times New Roman" w:cs="Times New Roman"/>
        </w:rPr>
        <w:t>cranial nerve? Does it travel to the cortex</w:t>
      </w:r>
      <w:r w:rsidR="008002D8">
        <w:rPr>
          <w:rFonts w:ascii="Times New Roman" w:hAnsi="Times New Roman" w:cs="Times New Roman"/>
        </w:rPr>
        <w:t xml:space="preserve"> directly? Describe the flow of </w:t>
      </w:r>
      <w:r w:rsidRPr="00D34CD1">
        <w:rPr>
          <w:rFonts w:ascii="Times New Roman" w:hAnsi="Times New Roman" w:cs="Times New Roman"/>
        </w:rPr>
        <w:t xml:space="preserve">information from ear to the brain. </w:t>
      </w:r>
    </w:p>
    <w:p w:rsidR="00D34CD1" w:rsidRPr="00D34CD1" w:rsidRDefault="00D34CD1" w:rsidP="00273D3D">
      <w:pPr>
        <w:spacing w:line="720" w:lineRule="auto"/>
        <w:rPr>
          <w:rFonts w:ascii="Times New Roman" w:hAnsi="Times New Roman" w:cs="Times New Roman"/>
        </w:rPr>
      </w:pP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 xml:space="preserve">7. What is the auditory cortex? Describe its organization (hint: </w:t>
      </w:r>
      <w:proofErr w:type="spellStart"/>
      <w:r w:rsidRPr="00D34CD1">
        <w:rPr>
          <w:rFonts w:ascii="Times New Roman" w:hAnsi="Times New Roman" w:cs="Times New Roman"/>
        </w:rPr>
        <w:t>tonotopic</w:t>
      </w:r>
      <w:proofErr w:type="spellEnd"/>
      <w:r w:rsidRPr="00D34CD1">
        <w:rPr>
          <w:rFonts w:ascii="Times New Roman" w:hAnsi="Times New Roman" w:cs="Times New Roman"/>
        </w:rPr>
        <w:t xml:space="preserve"> map).</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Where is it located relative to other cortical areas?</w:t>
      </w:r>
    </w:p>
    <w:p w:rsidR="00D34CD1"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lastRenderedPageBreak/>
        <w:t>8. Neurons in the auditory cortex seem to respond</w:t>
      </w:r>
      <w:r w:rsidR="008002D8">
        <w:rPr>
          <w:rFonts w:ascii="Times New Roman" w:hAnsi="Times New Roman" w:cs="Times New Roman"/>
        </w:rPr>
        <w:t xml:space="preserve"> to a preferred tone. Does that </w:t>
      </w:r>
      <w:r w:rsidRPr="00D34CD1">
        <w:rPr>
          <w:rFonts w:ascii="Times New Roman" w:hAnsi="Times New Roman" w:cs="Times New Roman"/>
        </w:rPr>
        <w:t>mean they only respond to one tone?</w:t>
      </w:r>
    </w:p>
    <w:p w:rsidR="006A0DB0" w:rsidRPr="00D34CD1" w:rsidRDefault="00D34CD1" w:rsidP="00273D3D">
      <w:pPr>
        <w:spacing w:line="720" w:lineRule="auto"/>
        <w:rPr>
          <w:rFonts w:ascii="Times New Roman" w:hAnsi="Times New Roman" w:cs="Times New Roman"/>
        </w:rPr>
      </w:pPr>
      <w:r w:rsidRPr="00D34CD1">
        <w:rPr>
          <w:rFonts w:ascii="Times New Roman" w:hAnsi="Times New Roman" w:cs="Times New Roman"/>
        </w:rPr>
        <w:t xml:space="preserve">9. How is the central nervous system able to </w:t>
      </w:r>
      <w:r w:rsidR="008002D8">
        <w:rPr>
          <w:rFonts w:ascii="Times New Roman" w:hAnsi="Times New Roman" w:cs="Times New Roman"/>
        </w:rPr>
        <w:t xml:space="preserve">identify a sound’s location and </w:t>
      </w:r>
      <w:r w:rsidRPr="00D34CD1">
        <w:rPr>
          <w:rFonts w:ascii="Times New Roman" w:hAnsi="Times New Roman" w:cs="Times New Roman"/>
        </w:rPr>
        <w:t>direction? Are there cues that can be used for sound localization?</w:t>
      </w:r>
    </w:p>
    <w:sectPr w:rsidR="006A0DB0" w:rsidRPr="00D34CD1" w:rsidSect="00415B3E">
      <w:pgSz w:w="12240" w:h="15840" w:code="1"/>
      <w:pgMar w:top="475" w:right="720" w:bottom="72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0146"/>
    <w:multiLevelType w:val="hybridMultilevel"/>
    <w:tmpl w:val="FDF4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A7AB9"/>
    <w:multiLevelType w:val="hybridMultilevel"/>
    <w:tmpl w:val="55D0805E"/>
    <w:lvl w:ilvl="0" w:tplc="F6585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905400"/>
    <w:multiLevelType w:val="hybridMultilevel"/>
    <w:tmpl w:val="E716D6A8"/>
    <w:lvl w:ilvl="0" w:tplc="6A388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0604B7"/>
    <w:multiLevelType w:val="hybridMultilevel"/>
    <w:tmpl w:val="1FBE3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73139"/>
    <w:multiLevelType w:val="hybridMultilevel"/>
    <w:tmpl w:val="2FFAEA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811DE"/>
    <w:multiLevelType w:val="hybridMultilevel"/>
    <w:tmpl w:val="369E93C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E2FCB"/>
    <w:multiLevelType w:val="hybridMultilevel"/>
    <w:tmpl w:val="FF40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022C8"/>
    <w:multiLevelType w:val="hybridMultilevel"/>
    <w:tmpl w:val="FCF8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345A4D"/>
    <w:multiLevelType w:val="hybridMultilevel"/>
    <w:tmpl w:val="1E32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D77F9"/>
    <w:multiLevelType w:val="hybridMultilevel"/>
    <w:tmpl w:val="C240B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83941"/>
    <w:multiLevelType w:val="hybridMultilevel"/>
    <w:tmpl w:val="65FC05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4"/>
  </w:num>
  <w:num w:numId="5">
    <w:abstractNumId w:val="9"/>
  </w:num>
  <w:num w:numId="6">
    <w:abstractNumId w:val="7"/>
  </w:num>
  <w:num w:numId="7">
    <w:abstractNumId w:val="3"/>
  </w:num>
  <w:num w:numId="8">
    <w:abstractNumId w:val="5"/>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2NzA0MTe1NDc2MjVW0lEKTi0uzszPAykwrAUAAXPS1SwAAAA="/>
  </w:docVars>
  <w:rsids>
    <w:rsidRoot w:val="00D34CD1"/>
    <w:rsid w:val="000451AB"/>
    <w:rsid w:val="00273D3D"/>
    <w:rsid w:val="00415B3E"/>
    <w:rsid w:val="008002D8"/>
    <w:rsid w:val="008565D7"/>
    <w:rsid w:val="009B5FCB"/>
    <w:rsid w:val="00B1707F"/>
    <w:rsid w:val="00D34CD1"/>
    <w:rsid w:val="00EA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FB9F1-A0F9-4817-B716-19C4AF12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5"/>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CD1"/>
    <w:pPr>
      <w:ind w:left="720"/>
      <w:contextualSpacing/>
    </w:pPr>
  </w:style>
  <w:style w:type="paragraph" w:styleId="BalloonText">
    <w:name w:val="Balloon Text"/>
    <w:basedOn w:val="Normal"/>
    <w:link w:val="BalloonTextChar"/>
    <w:uiPriority w:val="99"/>
    <w:semiHidden/>
    <w:unhideWhenUsed/>
    <w:rsid w:val="00273D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Steinborn</dc:creator>
  <cp:keywords/>
  <dc:description/>
  <cp:lastModifiedBy>MOM Computer</cp:lastModifiedBy>
  <cp:revision>2</cp:revision>
  <cp:lastPrinted>2017-02-21T05:58:00Z</cp:lastPrinted>
  <dcterms:created xsi:type="dcterms:W3CDTF">2017-02-24T01:12:00Z</dcterms:created>
  <dcterms:modified xsi:type="dcterms:W3CDTF">2017-02-24T01:12:00Z</dcterms:modified>
</cp:coreProperties>
</file>